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8ED40" w14:textId="77777777" w:rsidR="00E53933" w:rsidRPr="00B45273" w:rsidRDefault="00E53933" w:rsidP="00E53933">
      <w:pPr>
        <w:pStyle w:val="Avanodecorpodetexto"/>
        <w:spacing w:line="360" w:lineRule="auto"/>
        <w:ind w:left="4111" w:hanging="571"/>
        <w:jc w:val="right"/>
        <w:outlineLvl w:val="0"/>
        <w:rPr>
          <w:rFonts w:asciiTheme="minorHAnsi" w:hAnsiTheme="minorHAnsi"/>
          <w:szCs w:val="24"/>
        </w:rPr>
      </w:pPr>
      <w:r w:rsidRPr="00B45273">
        <w:rPr>
          <w:rFonts w:asciiTheme="minorHAnsi" w:hAnsiTheme="minorHAnsi"/>
          <w:szCs w:val="24"/>
        </w:rPr>
        <w:t>Ex</w:t>
      </w:r>
      <w:commentRangeStart w:id="0"/>
      <w:r w:rsidRPr="00B45273">
        <w:rPr>
          <w:rFonts w:asciiTheme="minorHAnsi" w:hAnsiTheme="minorHAnsi"/>
          <w:szCs w:val="24"/>
        </w:rPr>
        <w:t>.mo(a) Senhor(a)</w:t>
      </w:r>
    </w:p>
    <w:p w14:paraId="02226F6B" w14:textId="77777777" w:rsidR="00E53933" w:rsidRPr="00B45273" w:rsidRDefault="00E53933" w:rsidP="00E53933">
      <w:pPr>
        <w:pStyle w:val="Avanodecorpodetexto"/>
        <w:spacing w:line="360" w:lineRule="auto"/>
        <w:ind w:left="4111" w:hanging="571"/>
        <w:jc w:val="right"/>
        <w:outlineLvl w:val="0"/>
        <w:rPr>
          <w:rFonts w:asciiTheme="minorHAnsi" w:hAnsiTheme="minorHAnsi"/>
          <w:szCs w:val="24"/>
        </w:rPr>
      </w:pPr>
      <w:r w:rsidRPr="00B45273">
        <w:rPr>
          <w:rFonts w:asciiTheme="minorHAnsi" w:hAnsiTheme="minorHAnsi"/>
          <w:szCs w:val="24"/>
        </w:rPr>
        <w:t>[Nome Completo]</w:t>
      </w:r>
    </w:p>
    <w:p w14:paraId="7E191410" w14:textId="77777777" w:rsidR="00E53933" w:rsidRPr="00B45273" w:rsidRDefault="00E53933" w:rsidP="00E53933">
      <w:pPr>
        <w:pStyle w:val="Avanodecorpodetexto"/>
        <w:spacing w:line="360" w:lineRule="auto"/>
        <w:ind w:left="4111" w:hanging="571"/>
        <w:jc w:val="right"/>
        <w:outlineLvl w:val="0"/>
        <w:rPr>
          <w:rFonts w:asciiTheme="minorHAnsi" w:hAnsiTheme="minorHAnsi"/>
          <w:szCs w:val="24"/>
        </w:rPr>
      </w:pPr>
      <w:r w:rsidRPr="00B45273">
        <w:rPr>
          <w:rFonts w:asciiTheme="minorHAnsi" w:hAnsiTheme="minorHAnsi"/>
          <w:szCs w:val="24"/>
        </w:rPr>
        <w:t>[Morada</w:t>
      </w:r>
      <w:commentRangeEnd w:id="0"/>
      <w:r w:rsidR="00920664">
        <w:rPr>
          <w:rStyle w:val="Refdecomentrio"/>
          <w:rFonts w:ascii="Times New Roman" w:hAnsi="Times New Roman"/>
        </w:rPr>
        <w:commentReference w:id="0"/>
      </w:r>
      <w:r w:rsidRPr="00B45273">
        <w:rPr>
          <w:rFonts w:asciiTheme="minorHAnsi" w:hAnsiTheme="minorHAnsi"/>
          <w:szCs w:val="24"/>
        </w:rPr>
        <w:t>]</w:t>
      </w:r>
    </w:p>
    <w:p w14:paraId="774E8807" w14:textId="77777777" w:rsidR="00131461" w:rsidRPr="00B45273" w:rsidRDefault="00131461" w:rsidP="00E53933">
      <w:pPr>
        <w:pStyle w:val="Avanodecorpodetexto"/>
        <w:spacing w:line="360" w:lineRule="auto"/>
        <w:ind w:firstLine="0"/>
        <w:outlineLvl w:val="0"/>
        <w:rPr>
          <w:rFonts w:asciiTheme="minorHAnsi" w:hAnsiTheme="minorHAnsi"/>
          <w:szCs w:val="24"/>
        </w:rPr>
      </w:pPr>
    </w:p>
    <w:p w14:paraId="1D9AEC89" w14:textId="77777777" w:rsidR="00920664" w:rsidRPr="0025195E" w:rsidRDefault="00920664" w:rsidP="00920664">
      <w:pPr>
        <w:spacing w:line="360" w:lineRule="auto"/>
        <w:jc w:val="both"/>
        <w:rPr>
          <w:rFonts w:cs="Arial"/>
          <w:sz w:val="24"/>
          <w:szCs w:val="24"/>
        </w:rPr>
      </w:pPr>
      <w:commentRangeStart w:id="1"/>
      <w:r w:rsidRPr="0025195E">
        <w:rPr>
          <w:rFonts w:cs="Arial"/>
          <w:sz w:val="24"/>
          <w:szCs w:val="24"/>
        </w:rPr>
        <w:t>[Local], [dia] de [mês] de 2020</w:t>
      </w:r>
      <w:commentRangeEnd w:id="1"/>
      <w:r w:rsidRPr="0025195E">
        <w:rPr>
          <w:rStyle w:val="Refdecomentrio"/>
          <w:sz w:val="24"/>
          <w:szCs w:val="24"/>
        </w:rPr>
        <w:commentReference w:id="1"/>
      </w:r>
    </w:p>
    <w:p w14:paraId="7AF867F2" w14:textId="77777777" w:rsidR="00E53933" w:rsidRPr="00B45273" w:rsidRDefault="00E53933" w:rsidP="00E5393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26B8B124" w14:textId="77777777" w:rsidR="00E53933" w:rsidRPr="00B45273" w:rsidRDefault="00E53933" w:rsidP="00E5393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B45273">
        <w:rPr>
          <w:rFonts w:asciiTheme="minorHAnsi" w:hAnsiTheme="minorHAnsi"/>
          <w:b/>
          <w:sz w:val="24"/>
          <w:szCs w:val="24"/>
        </w:rPr>
        <w:t>Assunto:</w:t>
      </w:r>
      <w:r w:rsidRPr="00B45273">
        <w:rPr>
          <w:rFonts w:asciiTheme="minorHAnsi" w:hAnsiTheme="minorHAnsi"/>
          <w:sz w:val="24"/>
          <w:szCs w:val="24"/>
        </w:rPr>
        <w:t xml:space="preserve"> Comunicação de Intenção de Proceder a </w:t>
      </w:r>
      <w:proofErr w:type="spellStart"/>
      <w:r w:rsidRPr="00B45273">
        <w:rPr>
          <w:rFonts w:asciiTheme="minorHAnsi" w:hAnsiTheme="minorHAnsi"/>
          <w:i/>
          <w:iCs/>
          <w:sz w:val="24"/>
          <w:szCs w:val="24"/>
        </w:rPr>
        <w:t>Lay</w:t>
      </w:r>
      <w:proofErr w:type="spellEnd"/>
      <w:r w:rsidRPr="00B45273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B45273">
        <w:rPr>
          <w:rFonts w:asciiTheme="minorHAnsi" w:hAnsiTheme="minorHAnsi"/>
          <w:i/>
          <w:iCs/>
          <w:sz w:val="24"/>
          <w:szCs w:val="24"/>
        </w:rPr>
        <w:t>Off</w:t>
      </w:r>
      <w:proofErr w:type="spellEnd"/>
      <w:r w:rsidRPr="00B45273">
        <w:rPr>
          <w:rFonts w:asciiTheme="minorHAnsi" w:hAnsiTheme="minorHAnsi"/>
          <w:sz w:val="24"/>
          <w:szCs w:val="24"/>
        </w:rPr>
        <w:t xml:space="preserve"> </w:t>
      </w:r>
    </w:p>
    <w:p w14:paraId="1670803B" w14:textId="77777777" w:rsidR="00E53933" w:rsidRPr="00B45273" w:rsidRDefault="00E53933" w:rsidP="00E5393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13D25B73" w14:textId="77777777" w:rsidR="00B45273" w:rsidRPr="00B45273" w:rsidRDefault="00B45273" w:rsidP="00B45273">
      <w:pPr>
        <w:rPr>
          <w:rFonts w:asciiTheme="minorHAnsi" w:hAnsiTheme="minorHAnsi"/>
          <w:sz w:val="24"/>
          <w:szCs w:val="24"/>
        </w:rPr>
      </w:pPr>
    </w:p>
    <w:p w14:paraId="080AF75D" w14:textId="77777777" w:rsidR="00B45273" w:rsidRPr="00B45273" w:rsidRDefault="00B45273" w:rsidP="00B45273">
      <w:pPr>
        <w:rPr>
          <w:rFonts w:asciiTheme="minorHAnsi" w:hAnsiTheme="minorHAnsi"/>
          <w:sz w:val="24"/>
          <w:szCs w:val="24"/>
        </w:rPr>
      </w:pPr>
      <w:r w:rsidRPr="00B45273">
        <w:rPr>
          <w:rFonts w:asciiTheme="minorHAnsi" w:hAnsiTheme="minorHAnsi"/>
          <w:sz w:val="24"/>
          <w:szCs w:val="24"/>
        </w:rPr>
        <w:t xml:space="preserve">Exmo.(a) Senhor(a), </w:t>
      </w:r>
    </w:p>
    <w:p w14:paraId="53EB6071" w14:textId="77777777" w:rsidR="00E53933" w:rsidRPr="00B45273" w:rsidRDefault="00E53933" w:rsidP="00E5393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5ECEADEC" w14:textId="4A429D05" w:rsidR="00131461" w:rsidRPr="00B45273" w:rsidRDefault="00131461" w:rsidP="00131461">
      <w:pPr>
        <w:spacing w:line="360" w:lineRule="auto"/>
        <w:jc w:val="both"/>
        <w:rPr>
          <w:rFonts w:asciiTheme="minorHAnsi" w:hAnsiTheme="minorHAnsi" w:cs="Arial"/>
          <w:color w:val="171D20"/>
          <w:sz w:val="24"/>
          <w:szCs w:val="24"/>
          <w:shd w:val="clear" w:color="auto" w:fill="FFFFFF"/>
        </w:rPr>
      </w:pPr>
      <w:r w:rsidRPr="00B45273">
        <w:rPr>
          <w:rFonts w:asciiTheme="minorHAnsi" w:hAnsiTheme="minorHAnsi"/>
          <w:sz w:val="24"/>
          <w:szCs w:val="24"/>
        </w:rPr>
        <w:t>Perante um cenário de crise relacionado com o COVID-19 têm sido várias as medidas organizativas e legislativas apresentadas pelo Governo Portuguê</w:t>
      </w:r>
      <w:r w:rsidR="004460B4">
        <w:rPr>
          <w:rFonts w:asciiTheme="minorHAnsi" w:hAnsiTheme="minorHAnsi"/>
          <w:sz w:val="24"/>
          <w:szCs w:val="24"/>
        </w:rPr>
        <w:t>s</w:t>
      </w:r>
      <w:r w:rsidR="00B60BE0">
        <w:rPr>
          <w:rFonts w:asciiTheme="minorHAnsi" w:hAnsiTheme="minorHAnsi"/>
          <w:sz w:val="24"/>
          <w:szCs w:val="24"/>
        </w:rPr>
        <w:t>,</w:t>
      </w:r>
      <w:r w:rsidR="004460B4">
        <w:rPr>
          <w:rFonts w:asciiTheme="minorHAnsi" w:hAnsiTheme="minorHAnsi"/>
          <w:sz w:val="24"/>
          <w:szCs w:val="24"/>
        </w:rPr>
        <w:t xml:space="preserve"> </w:t>
      </w:r>
      <w:r w:rsidRPr="00B45273">
        <w:rPr>
          <w:rFonts w:asciiTheme="minorHAnsi" w:hAnsiTheme="minorHAnsi"/>
          <w:sz w:val="24"/>
          <w:szCs w:val="24"/>
        </w:rPr>
        <w:t>no sentido de prevenir o contágio e proteger a saúde de todos nós. Na qualidade de entidade empregadora, cumpre</w:t>
      </w:r>
      <w:r w:rsidR="00B60BE0">
        <w:rPr>
          <w:rFonts w:asciiTheme="minorHAnsi" w:hAnsiTheme="minorHAnsi"/>
          <w:sz w:val="24"/>
          <w:szCs w:val="24"/>
        </w:rPr>
        <w:t>-nos</w:t>
      </w:r>
      <w:r w:rsidRPr="00B45273">
        <w:rPr>
          <w:rFonts w:asciiTheme="minorHAnsi" w:hAnsiTheme="minorHAnsi"/>
          <w:sz w:val="24"/>
          <w:szCs w:val="24"/>
        </w:rPr>
        <w:t xml:space="preserve"> assegurar condições de segurança e saúde no local de trabalho assegurando o </w:t>
      </w:r>
      <w:r w:rsidRPr="00B45273">
        <w:rPr>
          <w:rFonts w:asciiTheme="minorHAnsi" w:hAnsiTheme="minorHAnsi" w:cs="Arial"/>
          <w:b/>
          <w:bCs/>
          <w:color w:val="171D20"/>
          <w:sz w:val="24"/>
          <w:szCs w:val="24"/>
          <w:bdr w:val="none" w:sz="0" w:space="0" w:color="auto" w:frame="1"/>
          <w:shd w:val="clear" w:color="auto" w:fill="FFFFFF"/>
        </w:rPr>
        <w:t>afastamento social</w:t>
      </w:r>
      <w:r w:rsidRPr="00B45273">
        <w:rPr>
          <w:rFonts w:asciiTheme="minorHAnsi" w:hAnsiTheme="minorHAnsi" w:cs="Arial"/>
          <w:color w:val="171D20"/>
          <w:sz w:val="24"/>
          <w:szCs w:val="24"/>
          <w:shd w:val="clear" w:color="auto" w:fill="FFFFFF"/>
        </w:rPr>
        <w:t> ditadas pela DGS (Direção Geral da Saúde) e pelo estado de emergência aprovado em Portugal.</w:t>
      </w:r>
    </w:p>
    <w:p w14:paraId="2B61B8DD" w14:textId="2E3107C3" w:rsidR="00E53933" w:rsidRPr="00B45273" w:rsidRDefault="00E53933" w:rsidP="00E5393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11CA17C4" w14:textId="6FCA6277" w:rsidR="00131461" w:rsidRPr="00B45273" w:rsidRDefault="00B60BE0" w:rsidP="00131461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Como consequência desta situação, que se estima perdurar durante várias semanas, verificam-se prejuízos</w:t>
      </w:r>
      <w:r w:rsidR="00366B37">
        <w:rPr>
          <w:rFonts w:asciiTheme="minorHAnsi" w:hAnsiTheme="minorHAnsi"/>
          <w:sz w:val="24"/>
          <w:szCs w:val="24"/>
        </w:rPr>
        <w:t xml:space="preserve"> em toda a economia e em particular no nosso </w:t>
      </w:r>
      <w:r>
        <w:rPr>
          <w:rFonts w:asciiTheme="minorHAnsi" w:hAnsiTheme="minorHAnsi"/>
          <w:sz w:val="24"/>
          <w:szCs w:val="24"/>
        </w:rPr>
        <w:t>sector de atividade</w:t>
      </w:r>
      <w:r w:rsidR="00366B37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  <w:r w:rsidR="00366B37">
        <w:rPr>
          <w:rFonts w:asciiTheme="minorHAnsi" w:hAnsiTheme="minorHAnsi"/>
          <w:sz w:val="24"/>
          <w:szCs w:val="24"/>
        </w:rPr>
        <w:t>Neste sentido a</w:t>
      </w:r>
      <w:r w:rsidR="00131461" w:rsidRPr="00B45273">
        <w:rPr>
          <w:rFonts w:asciiTheme="minorHAnsi" w:hAnsiTheme="minorHAnsi"/>
          <w:sz w:val="24"/>
          <w:szCs w:val="24"/>
        </w:rPr>
        <w:t xml:space="preserve"> </w:t>
      </w:r>
      <w:r w:rsidR="00366B37">
        <w:rPr>
          <w:rFonts w:asciiTheme="minorHAnsi" w:hAnsiTheme="minorHAnsi"/>
          <w:sz w:val="24"/>
          <w:szCs w:val="24"/>
        </w:rPr>
        <w:t>E</w:t>
      </w:r>
      <w:r w:rsidR="00131461" w:rsidRPr="00B45273">
        <w:rPr>
          <w:rFonts w:asciiTheme="minorHAnsi" w:hAnsiTheme="minorHAnsi"/>
          <w:sz w:val="24"/>
          <w:szCs w:val="24"/>
        </w:rPr>
        <w:t>mpresa t</w:t>
      </w:r>
      <w:r w:rsidR="00131461" w:rsidRPr="00B45273">
        <w:rPr>
          <w:rFonts w:asciiTheme="minorHAnsi" w:hAnsiTheme="minorHAnsi" w:cs="Arial"/>
          <w:sz w:val="24"/>
          <w:szCs w:val="24"/>
        </w:rPr>
        <w:t xml:space="preserve">endo em vista a manutenção dos postos de trabalho e mitigar situações de crise empresarial irá iniciar o regime de </w:t>
      </w:r>
      <w:proofErr w:type="spellStart"/>
      <w:r w:rsidR="00131461" w:rsidRPr="00B45273">
        <w:rPr>
          <w:rFonts w:asciiTheme="minorHAnsi" w:hAnsiTheme="minorHAnsi"/>
          <w:sz w:val="24"/>
          <w:szCs w:val="24"/>
        </w:rPr>
        <w:t>lay-off</w:t>
      </w:r>
      <w:proofErr w:type="spellEnd"/>
      <w:r w:rsidR="00131461" w:rsidRPr="00B45273">
        <w:rPr>
          <w:rFonts w:asciiTheme="minorHAnsi" w:hAnsiTheme="minorHAnsi"/>
          <w:sz w:val="24"/>
          <w:szCs w:val="24"/>
        </w:rPr>
        <w:t xml:space="preserve"> simplificado</w:t>
      </w:r>
      <w:r w:rsidR="00B772A7" w:rsidRPr="00B45273">
        <w:rPr>
          <w:rFonts w:asciiTheme="minorHAnsi" w:hAnsiTheme="minorHAnsi"/>
          <w:sz w:val="24"/>
          <w:szCs w:val="24"/>
        </w:rPr>
        <w:t xml:space="preserve"> como forma de diminuir os graves prejuízos</w:t>
      </w:r>
      <w:r w:rsidR="00366B37">
        <w:rPr>
          <w:rFonts w:asciiTheme="minorHAnsi" w:hAnsiTheme="minorHAnsi"/>
          <w:sz w:val="24"/>
          <w:szCs w:val="24"/>
        </w:rPr>
        <w:t xml:space="preserve">, ou seja, para </w:t>
      </w:r>
      <w:r w:rsidR="00366B37" w:rsidRPr="00B45273">
        <w:rPr>
          <w:rFonts w:asciiTheme="minorHAnsi" w:hAnsiTheme="minorHAnsi" w:cs="Arial"/>
          <w:sz w:val="24"/>
          <w:szCs w:val="24"/>
        </w:rPr>
        <w:t>salvaguardar a viabilidade da empresa</w:t>
      </w:r>
      <w:r w:rsidR="00366B37">
        <w:rPr>
          <w:rFonts w:asciiTheme="minorHAnsi" w:hAnsiTheme="minorHAnsi" w:cs="Arial"/>
          <w:sz w:val="24"/>
          <w:szCs w:val="24"/>
        </w:rPr>
        <w:t>.</w:t>
      </w:r>
    </w:p>
    <w:p w14:paraId="463DDA4D" w14:textId="77777777" w:rsidR="00E53933" w:rsidRPr="00B45273" w:rsidRDefault="00E53933" w:rsidP="00E5393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5DA35469" w14:textId="57B26546" w:rsidR="00E53933" w:rsidRPr="00B45273" w:rsidRDefault="00E53933" w:rsidP="00E53933">
      <w:pPr>
        <w:pStyle w:val="Corpodetexto3"/>
        <w:rPr>
          <w:rFonts w:asciiTheme="minorHAnsi" w:hAnsiTheme="minorHAnsi"/>
          <w:sz w:val="24"/>
          <w:szCs w:val="24"/>
        </w:rPr>
      </w:pPr>
      <w:r w:rsidRPr="00B45273">
        <w:rPr>
          <w:rFonts w:asciiTheme="minorHAnsi" w:hAnsiTheme="minorHAnsi"/>
          <w:sz w:val="24"/>
          <w:szCs w:val="24"/>
        </w:rPr>
        <w:t xml:space="preserve">Estas medidas são adotadas no âmbito do procedimento de </w:t>
      </w:r>
      <w:proofErr w:type="spellStart"/>
      <w:r w:rsidRPr="00B45273">
        <w:rPr>
          <w:rFonts w:asciiTheme="minorHAnsi" w:hAnsiTheme="minorHAnsi"/>
          <w:i/>
          <w:iCs/>
          <w:sz w:val="24"/>
          <w:szCs w:val="24"/>
        </w:rPr>
        <w:t>Lay</w:t>
      </w:r>
      <w:r w:rsidR="004460B4">
        <w:rPr>
          <w:rFonts w:asciiTheme="minorHAnsi" w:hAnsiTheme="minorHAnsi"/>
          <w:i/>
          <w:iCs/>
          <w:sz w:val="24"/>
          <w:szCs w:val="24"/>
        </w:rPr>
        <w:t>-</w:t>
      </w:r>
      <w:r w:rsidRPr="00B45273">
        <w:rPr>
          <w:rFonts w:asciiTheme="minorHAnsi" w:hAnsiTheme="minorHAnsi"/>
          <w:i/>
          <w:iCs/>
          <w:sz w:val="24"/>
          <w:szCs w:val="24"/>
        </w:rPr>
        <w:t>Off</w:t>
      </w:r>
      <w:proofErr w:type="spellEnd"/>
      <w:r w:rsidRPr="00B45273">
        <w:rPr>
          <w:rFonts w:asciiTheme="minorHAnsi" w:hAnsiTheme="minorHAnsi"/>
          <w:i/>
          <w:iCs/>
          <w:sz w:val="24"/>
          <w:szCs w:val="24"/>
        </w:rPr>
        <w:t xml:space="preserve"> </w:t>
      </w:r>
      <w:r w:rsidRPr="00B45273">
        <w:rPr>
          <w:rFonts w:asciiTheme="minorHAnsi" w:hAnsiTheme="minorHAnsi"/>
          <w:sz w:val="24"/>
          <w:szCs w:val="24"/>
        </w:rPr>
        <w:t xml:space="preserve">definido e regulamentado nos termos </w:t>
      </w:r>
      <w:r w:rsidR="00B772A7" w:rsidRPr="00B45273">
        <w:rPr>
          <w:rFonts w:asciiTheme="minorHAnsi" w:hAnsiTheme="minorHAnsi" w:cs="Calibri"/>
          <w:sz w:val="24"/>
          <w:szCs w:val="24"/>
        </w:rPr>
        <w:t>da Portaria n.º 76-B/2020 de 18 de março de 2020, que altera a Portaria n.º 71-A/2020, de 15 de março de 2020</w:t>
      </w:r>
      <w:r w:rsidRPr="00B45273">
        <w:rPr>
          <w:rFonts w:asciiTheme="minorHAnsi" w:hAnsiTheme="minorHAnsi"/>
          <w:sz w:val="24"/>
          <w:szCs w:val="24"/>
        </w:rPr>
        <w:t>, a qual prevê as condições de atribuição dos apoios imediatos de carácter extraordinário, temporário e transitório, destinadas aos trabalhadores e empregadores afetados pelo surto do vírus COVID-19</w:t>
      </w:r>
      <w:r w:rsidR="00B772A7" w:rsidRPr="00B45273">
        <w:rPr>
          <w:rFonts w:asciiTheme="minorHAnsi" w:hAnsiTheme="minorHAnsi"/>
          <w:sz w:val="24"/>
          <w:szCs w:val="24"/>
        </w:rPr>
        <w:t>.</w:t>
      </w:r>
    </w:p>
    <w:p w14:paraId="5DEA2F30" w14:textId="77777777" w:rsidR="00E53933" w:rsidRPr="00B45273" w:rsidRDefault="00E53933" w:rsidP="00E53933">
      <w:pPr>
        <w:pStyle w:val="Corpodetexto3"/>
        <w:rPr>
          <w:rFonts w:asciiTheme="minorHAnsi" w:hAnsiTheme="minorHAnsi"/>
          <w:sz w:val="24"/>
          <w:szCs w:val="24"/>
        </w:rPr>
      </w:pPr>
    </w:p>
    <w:p w14:paraId="7C21259E" w14:textId="56D89150" w:rsidR="00E53933" w:rsidRPr="00B45273" w:rsidRDefault="002A0689" w:rsidP="00E53933">
      <w:pPr>
        <w:pStyle w:val="Corpodetexto3"/>
        <w:rPr>
          <w:rFonts w:asciiTheme="minorHAnsi" w:hAnsiTheme="minorHAnsi"/>
          <w:sz w:val="24"/>
          <w:szCs w:val="24"/>
        </w:rPr>
      </w:pPr>
      <w:r w:rsidRPr="00B45273">
        <w:rPr>
          <w:rFonts w:asciiTheme="minorHAnsi" w:hAnsiTheme="minorHAnsi"/>
          <w:sz w:val="24"/>
          <w:szCs w:val="24"/>
        </w:rPr>
        <w:t>E</w:t>
      </w:r>
      <w:r w:rsidR="00E53933" w:rsidRPr="00B45273">
        <w:rPr>
          <w:rFonts w:asciiTheme="minorHAnsi" w:hAnsiTheme="minorHAnsi"/>
          <w:sz w:val="24"/>
          <w:szCs w:val="24"/>
        </w:rPr>
        <w:t xml:space="preserve">m cumprimento do disposto na </w:t>
      </w:r>
      <w:commentRangeStart w:id="2"/>
      <w:r w:rsidR="00E53933" w:rsidRPr="00B45273">
        <w:rPr>
          <w:rFonts w:asciiTheme="minorHAnsi" w:hAnsiTheme="minorHAnsi"/>
          <w:sz w:val="24"/>
          <w:szCs w:val="24"/>
        </w:rPr>
        <w:t>alínea</w:t>
      </w:r>
      <w:commentRangeEnd w:id="2"/>
      <w:r w:rsidR="00B772A7" w:rsidRPr="00B45273">
        <w:rPr>
          <w:rStyle w:val="Refdecomentrio"/>
          <w:rFonts w:asciiTheme="minorHAnsi" w:hAnsiTheme="minorHAnsi"/>
          <w:sz w:val="24"/>
          <w:szCs w:val="24"/>
        </w:rPr>
        <w:commentReference w:id="2"/>
      </w:r>
      <w:r w:rsidR="00E53933" w:rsidRPr="00B45273">
        <w:rPr>
          <w:rFonts w:asciiTheme="minorHAnsi" w:hAnsiTheme="minorHAnsi"/>
          <w:sz w:val="24"/>
          <w:szCs w:val="24"/>
        </w:rPr>
        <w:t xml:space="preserve"> </w:t>
      </w:r>
      <w:r w:rsidR="00E53933" w:rsidRPr="00B45273">
        <w:rPr>
          <w:rFonts w:asciiTheme="minorHAnsi" w:hAnsiTheme="minorHAnsi" w:cs="Arial"/>
          <w:sz w:val="24"/>
          <w:szCs w:val="24"/>
        </w:rPr>
        <w:t>[</w:t>
      </w:r>
      <w:r w:rsidR="00B772A7" w:rsidRPr="00B45273">
        <w:rPr>
          <w:rFonts w:asciiTheme="minorHAnsi" w:hAnsiTheme="minorHAnsi" w:cs="Arial"/>
          <w:sz w:val="24"/>
          <w:szCs w:val="24"/>
        </w:rPr>
        <w:t>…</w:t>
      </w:r>
      <w:r w:rsidR="00E53933" w:rsidRPr="00B45273">
        <w:rPr>
          <w:rFonts w:asciiTheme="minorHAnsi" w:hAnsiTheme="minorHAnsi" w:cs="Arial"/>
          <w:sz w:val="24"/>
          <w:szCs w:val="24"/>
        </w:rPr>
        <w:t>]</w:t>
      </w:r>
      <w:r w:rsidR="00E53933" w:rsidRPr="00B45273">
        <w:rPr>
          <w:rFonts w:asciiTheme="minorHAnsi" w:hAnsiTheme="minorHAnsi"/>
          <w:sz w:val="24"/>
          <w:szCs w:val="24"/>
        </w:rPr>
        <w:t xml:space="preserve"> do n.º 1 do artigo 3.º </w:t>
      </w:r>
      <w:r w:rsidRPr="00B45273">
        <w:rPr>
          <w:rFonts w:asciiTheme="minorHAnsi" w:hAnsiTheme="minorHAnsi" w:cs="Calibri"/>
          <w:sz w:val="24"/>
          <w:szCs w:val="24"/>
        </w:rPr>
        <w:t xml:space="preserve">da Portaria n.º 76-B/2020 de 18 de março de 2020, que altera a Portaria n.º 71-A/2020, de 15 de março de </w:t>
      </w:r>
      <w:r w:rsidRPr="00B45273">
        <w:rPr>
          <w:rFonts w:asciiTheme="minorHAnsi" w:hAnsiTheme="minorHAnsi" w:cs="Calibri"/>
          <w:sz w:val="24"/>
          <w:szCs w:val="24"/>
        </w:rPr>
        <w:lastRenderedPageBreak/>
        <w:t>2020</w:t>
      </w:r>
      <w:r w:rsidRPr="00B45273">
        <w:rPr>
          <w:rFonts w:asciiTheme="minorHAnsi" w:hAnsiTheme="minorHAnsi"/>
          <w:sz w:val="24"/>
          <w:szCs w:val="24"/>
        </w:rPr>
        <w:t>,</w:t>
      </w:r>
      <w:r w:rsidR="00B60BE0">
        <w:rPr>
          <w:rFonts w:asciiTheme="minorHAnsi" w:hAnsiTheme="minorHAnsi"/>
          <w:sz w:val="24"/>
          <w:szCs w:val="24"/>
        </w:rPr>
        <w:t xml:space="preserve"> </w:t>
      </w:r>
      <w:r w:rsidR="00E53933" w:rsidRPr="00B45273">
        <w:rPr>
          <w:rFonts w:asciiTheme="minorHAnsi" w:hAnsiTheme="minorHAnsi"/>
          <w:sz w:val="24"/>
          <w:szCs w:val="24"/>
        </w:rPr>
        <w:t>serve a presente para comunicar a intenção d</w:t>
      </w:r>
      <w:r w:rsidRPr="00B45273">
        <w:rPr>
          <w:rFonts w:asciiTheme="minorHAnsi" w:hAnsiTheme="minorHAnsi"/>
          <w:sz w:val="24"/>
          <w:szCs w:val="24"/>
        </w:rPr>
        <w:t xml:space="preserve">a </w:t>
      </w:r>
      <w:r w:rsidR="00E53933" w:rsidRPr="00B45273">
        <w:rPr>
          <w:rFonts w:asciiTheme="minorHAnsi" w:hAnsiTheme="minorHAnsi"/>
          <w:sz w:val="24"/>
          <w:szCs w:val="24"/>
        </w:rPr>
        <w:t xml:space="preserve">empresa incluí-lo no procedimento de </w:t>
      </w:r>
      <w:proofErr w:type="spellStart"/>
      <w:r w:rsidR="00E53933" w:rsidRPr="00B45273">
        <w:rPr>
          <w:rFonts w:asciiTheme="minorHAnsi" w:hAnsiTheme="minorHAnsi"/>
          <w:i/>
          <w:sz w:val="24"/>
          <w:szCs w:val="24"/>
        </w:rPr>
        <w:t>lay</w:t>
      </w:r>
      <w:r w:rsidR="004460B4">
        <w:rPr>
          <w:rFonts w:asciiTheme="minorHAnsi" w:hAnsiTheme="minorHAnsi"/>
          <w:i/>
          <w:sz w:val="24"/>
          <w:szCs w:val="24"/>
        </w:rPr>
        <w:t>-</w:t>
      </w:r>
      <w:bookmarkStart w:id="3" w:name="_GoBack"/>
      <w:bookmarkEnd w:id="3"/>
      <w:r w:rsidR="00E53933" w:rsidRPr="00B45273">
        <w:rPr>
          <w:rFonts w:asciiTheme="minorHAnsi" w:hAnsiTheme="minorHAnsi"/>
          <w:i/>
          <w:sz w:val="24"/>
          <w:szCs w:val="24"/>
        </w:rPr>
        <w:t>off</w:t>
      </w:r>
      <w:proofErr w:type="spellEnd"/>
      <w:r w:rsidRPr="00B45273">
        <w:rPr>
          <w:rFonts w:asciiTheme="minorHAnsi" w:hAnsiTheme="minorHAnsi"/>
          <w:sz w:val="24"/>
          <w:szCs w:val="24"/>
        </w:rPr>
        <w:t>.</w:t>
      </w:r>
    </w:p>
    <w:p w14:paraId="1EAD0ECB" w14:textId="77777777" w:rsidR="00E53933" w:rsidRPr="00B45273" w:rsidRDefault="00E53933" w:rsidP="00E53933">
      <w:pPr>
        <w:pStyle w:val="Corpodetexto3"/>
        <w:rPr>
          <w:rFonts w:asciiTheme="minorHAnsi" w:hAnsiTheme="minorHAnsi"/>
          <w:sz w:val="24"/>
          <w:szCs w:val="24"/>
        </w:rPr>
      </w:pPr>
    </w:p>
    <w:p w14:paraId="701D46E7" w14:textId="77777777" w:rsidR="00E53933" w:rsidRPr="00B45273" w:rsidRDefault="00E53933" w:rsidP="00E53933">
      <w:pPr>
        <w:pStyle w:val="Corpodetexto3"/>
        <w:rPr>
          <w:rFonts w:asciiTheme="minorHAnsi" w:hAnsiTheme="minorHAnsi"/>
          <w:sz w:val="24"/>
          <w:szCs w:val="24"/>
        </w:rPr>
      </w:pPr>
      <w:r w:rsidRPr="00B45273">
        <w:rPr>
          <w:rFonts w:asciiTheme="minorHAnsi" w:hAnsiTheme="minorHAnsi"/>
          <w:sz w:val="24"/>
          <w:szCs w:val="24"/>
        </w:rPr>
        <w:t>No âmbito deste procedimento terá direito:</w:t>
      </w:r>
    </w:p>
    <w:p w14:paraId="2E35FEDC" w14:textId="77777777" w:rsidR="00E53933" w:rsidRPr="00B45273" w:rsidRDefault="00E53933" w:rsidP="00E53933">
      <w:pPr>
        <w:pStyle w:val="Corpodetexto3"/>
        <w:numPr>
          <w:ilvl w:val="0"/>
          <w:numId w:val="1"/>
        </w:numPr>
        <w:ind w:left="284" w:firstLine="0"/>
        <w:rPr>
          <w:rFonts w:asciiTheme="minorHAnsi" w:hAnsiTheme="minorHAnsi"/>
          <w:sz w:val="24"/>
          <w:szCs w:val="24"/>
        </w:rPr>
      </w:pPr>
      <w:r w:rsidRPr="00B45273">
        <w:rPr>
          <w:rFonts w:asciiTheme="minorHAnsi" w:hAnsiTheme="minorHAnsi"/>
          <w:sz w:val="24"/>
          <w:szCs w:val="24"/>
        </w:rPr>
        <w:t xml:space="preserve">a </w:t>
      </w:r>
      <w:r w:rsidRPr="00B45273">
        <w:rPr>
          <w:rFonts w:asciiTheme="minorHAnsi" w:hAnsiTheme="minorHAnsi"/>
          <w:b/>
          <w:bCs/>
          <w:sz w:val="24"/>
          <w:szCs w:val="24"/>
          <w:u w:val="single"/>
        </w:rPr>
        <w:t>2/3 da sua remuneração normal</w:t>
      </w:r>
      <w:r w:rsidRPr="00B45273">
        <w:rPr>
          <w:rFonts w:asciiTheme="minorHAnsi" w:hAnsiTheme="minorHAnsi"/>
          <w:sz w:val="24"/>
          <w:szCs w:val="24"/>
        </w:rPr>
        <w:t xml:space="preserve">, com o limite mínimo de € 635,00 e máximo de € 1.905,00. </w:t>
      </w:r>
    </w:p>
    <w:p w14:paraId="687F09F9" w14:textId="77777777" w:rsidR="00E53933" w:rsidRPr="00B45273" w:rsidRDefault="00E53933" w:rsidP="00E53933">
      <w:pPr>
        <w:pStyle w:val="Corpodetexto3"/>
        <w:ind w:left="284"/>
        <w:rPr>
          <w:rFonts w:asciiTheme="minorHAnsi" w:hAnsiTheme="minorHAnsi"/>
          <w:sz w:val="24"/>
          <w:szCs w:val="24"/>
        </w:rPr>
      </w:pPr>
    </w:p>
    <w:p w14:paraId="6CAE7D4E" w14:textId="77777777" w:rsidR="00E53933" w:rsidRPr="00B45273" w:rsidRDefault="00E53933" w:rsidP="00E53933">
      <w:pPr>
        <w:pStyle w:val="Corpodetexto3"/>
        <w:ind w:left="284" w:firstLine="76"/>
        <w:rPr>
          <w:rFonts w:asciiTheme="minorHAnsi" w:hAnsiTheme="minorHAnsi"/>
          <w:sz w:val="24"/>
          <w:szCs w:val="24"/>
        </w:rPr>
      </w:pPr>
      <w:r w:rsidRPr="00B45273">
        <w:rPr>
          <w:rFonts w:asciiTheme="minorHAnsi" w:hAnsiTheme="minorHAnsi"/>
          <w:sz w:val="24"/>
          <w:szCs w:val="24"/>
        </w:rPr>
        <w:t>Ou, caso esta seja de mais elevada,</w:t>
      </w:r>
    </w:p>
    <w:p w14:paraId="7D0A1018" w14:textId="77777777" w:rsidR="00E53933" w:rsidRPr="00B45273" w:rsidRDefault="00E53933" w:rsidP="00E53933">
      <w:pPr>
        <w:pStyle w:val="Corpodetexto3"/>
        <w:ind w:left="284"/>
        <w:rPr>
          <w:rFonts w:asciiTheme="minorHAnsi" w:hAnsiTheme="minorHAnsi"/>
          <w:sz w:val="24"/>
          <w:szCs w:val="24"/>
        </w:rPr>
      </w:pPr>
    </w:p>
    <w:p w14:paraId="0618652E" w14:textId="77777777" w:rsidR="00E53933" w:rsidRPr="00B45273" w:rsidRDefault="00E53933" w:rsidP="00E53933">
      <w:pPr>
        <w:pStyle w:val="Corpodetexto3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B45273">
        <w:rPr>
          <w:rFonts w:asciiTheme="minorHAnsi" w:hAnsiTheme="minorHAnsi"/>
          <w:sz w:val="24"/>
          <w:szCs w:val="24"/>
        </w:rPr>
        <w:t xml:space="preserve">ao valor da retribuição correspondente ao trabalho prestado durante o </w:t>
      </w:r>
      <w:proofErr w:type="spellStart"/>
      <w:r w:rsidRPr="00B45273">
        <w:rPr>
          <w:rFonts w:asciiTheme="minorHAnsi" w:hAnsiTheme="minorHAnsi"/>
          <w:i/>
          <w:iCs/>
          <w:sz w:val="24"/>
          <w:szCs w:val="24"/>
        </w:rPr>
        <w:t>Lay-Off</w:t>
      </w:r>
      <w:proofErr w:type="spellEnd"/>
      <w:r w:rsidRPr="00B45273">
        <w:rPr>
          <w:rFonts w:asciiTheme="minorHAnsi" w:hAnsiTheme="minorHAnsi"/>
          <w:sz w:val="24"/>
          <w:szCs w:val="24"/>
        </w:rPr>
        <w:t xml:space="preserve">. </w:t>
      </w:r>
    </w:p>
    <w:p w14:paraId="70EE3DF2" w14:textId="77777777" w:rsidR="00E53933" w:rsidRPr="00B45273" w:rsidRDefault="00E53933" w:rsidP="00E53933">
      <w:pPr>
        <w:pStyle w:val="Corpodetexto3"/>
        <w:rPr>
          <w:rFonts w:asciiTheme="minorHAnsi" w:hAnsiTheme="minorHAnsi"/>
          <w:sz w:val="24"/>
          <w:szCs w:val="24"/>
        </w:rPr>
      </w:pPr>
    </w:p>
    <w:p w14:paraId="5A8267F6" w14:textId="77777777" w:rsidR="00E53933" w:rsidRPr="00B45273" w:rsidRDefault="00E53933" w:rsidP="00E5393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57DB2B32" w14:textId="1EE1A047" w:rsidR="00E53933" w:rsidRPr="00B45273" w:rsidRDefault="00E53933" w:rsidP="00E5393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B45273">
        <w:rPr>
          <w:rFonts w:asciiTheme="minorHAnsi" w:hAnsiTheme="minorHAnsi" w:cs="Arial"/>
          <w:sz w:val="24"/>
          <w:szCs w:val="24"/>
        </w:rPr>
        <w:t>Comunica</w:t>
      </w:r>
      <w:r w:rsidR="002A0689" w:rsidRPr="00B45273">
        <w:rPr>
          <w:rFonts w:asciiTheme="minorHAnsi" w:hAnsiTheme="minorHAnsi" w:cs="Arial"/>
          <w:sz w:val="24"/>
          <w:szCs w:val="24"/>
        </w:rPr>
        <w:t>mos</w:t>
      </w:r>
      <w:r w:rsidRPr="00B45273">
        <w:rPr>
          <w:rFonts w:asciiTheme="minorHAnsi" w:hAnsiTheme="minorHAnsi" w:cs="Arial"/>
          <w:sz w:val="24"/>
          <w:szCs w:val="24"/>
        </w:rPr>
        <w:t xml:space="preserve"> ainda a</w:t>
      </w:r>
      <w:r w:rsidR="002A0689" w:rsidRPr="00B45273">
        <w:rPr>
          <w:rFonts w:asciiTheme="minorHAnsi" w:hAnsiTheme="minorHAnsi" w:cs="Arial"/>
          <w:sz w:val="24"/>
          <w:szCs w:val="24"/>
        </w:rPr>
        <w:t xml:space="preserve"> </w:t>
      </w:r>
      <w:r w:rsidRPr="00B45273">
        <w:rPr>
          <w:rFonts w:asciiTheme="minorHAnsi" w:hAnsiTheme="minorHAnsi" w:cs="Arial"/>
          <w:sz w:val="24"/>
          <w:szCs w:val="24"/>
        </w:rPr>
        <w:t>que a decisão de requerer o apoio extraordinário à manutenção dos postos de trabalho, no qual se inclui o terá a duração previsível de (</w:t>
      </w:r>
      <w:commentRangeStart w:id="4"/>
      <w:r w:rsidRPr="00B45273">
        <w:rPr>
          <w:rFonts w:asciiTheme="minorHAnsi" w:hAnsiTheme="minorHAnsi" w:cs="Arial"/>
          <w:sz w:val="24"/>
          <w:szCs w:val="24"/>
        </w:rPr>
        <w:t>n</w:t>
      </w:r>
      <w:commentRangeEnd w:id="4"/>
      <w:r w:rsidR="002A0689" w:rsidRPr="00B45273">
        <w:rPr>
          <w:rStyle w:val="Refdecomentrio"/>
          <w:rFonts w:asciiTheme="minorHAnsi" w:hAnsiTheme="minorHAnsi"/>
          <w:sz w:val="24"/>
          <w:szCs w:val="24"/>
        </w:rPr>
        <w:commentReference w:id="4"/>
      </w:r>
      <w:r w:rsidRPr="00B45273">
        <w:rPr>
          <w:rFonts w:asciiTheme="minorHAnsi" w:hAnsiTheme="minorHAnsi" w:cs="Arial"/>
          <w:sz w:val="24"/>
          <w:szCs w:val="24"/>
        </w:rPr>
        <w:t>.º</w:t>
      </w:r>
      <w:r w:rsidR="002A0689" w:rsidRPr="00B45273">
        <w:rPr>
          <w:rFonts w:asciiTheme="minorHAnsi" w:hAnsiTheme="minorHAnsi" w:cs="Arial"/>
          <w:sz w:val="24"/>
          <w:szCs w:val="24"/>
        </w:rPr>
        <w:t>….</w:t>
      </w:r>
      <w:r w:rsidRPr="00B45273">
        <w:rPr>
          <w:rFonts w:asciiTheme="minorHAnsi" w:hAnsiTheme="minorHAnsi" w:cs="Arial"/>
          <w:sz w:val="24"/>
          <w:szCs w:val="24"/>
        </w:rPr>
        <w:t>) meses.</w:t>
      </w:r>
    </w:p>
    <w:p w14:paraId="0E150D69" w14:textId="77777777" w:rsidR="00E53933" w:rsidRPr="00B45273" w:rsidRDefault="00E53933" w:rsidP="00E53933">
      <w:pPr>
        <w:pStyle w:val="Corpodetexto3"/>
        <w:rPr>
          <w:rFonts w:asciiTheme="minorHAnsi" w:hAnsiTheme="minorHAnsi"/>
          <w:sz w:val="24"/>
          <w:szCs w:val="24"/>
        </w:rPr>
      </w:pPr>
    </w:p>
    <w:p w14:paraId="58B02C5E" w14:textId="38C034DE" w:rsidR="00E53933" w:rsidRPr="00B45273" w:rsidRDefault="00E53933" w:rsidP="00E53933">
      <w:pPr>
        <w:pStyle w:val="Corpodetexto3"/>
        <w:rPr>
          <w:rFonts w:asciiTheme="minorHAnsi" w:hAnsiTheme="minorHAnsi"/>
          <w:sz w:val="24"/>
          <w:szCs w:val="24"/>
        </w:rPr>
      </w:pPr>
      <w:r w:rsidRPr="00B45273">
        <w:rPr>
          <w:rFonts w:asciiTheme="minorHAnsi" w:hAnsiTheme="minorHAnsi"/>
          <w:sz w:val="24"/>
          <w:szCs w:val="24"/>
        </w:rPr>
        <w:t xml:space="preserve">Lamentamos ter de tomar estas medidas vitais durante este tempo de crise, </w:t>
      </w:r>
      <w:r w:rsidR="00B45273" w:rsidRPr="00B45273">
        <w:rPr>
          <w:rFonts w:asciiTheme="minorHAnsi" w:hAnsiTheme="minorHAnsi"/>
          <w:sz w:val="24"/>
          <w:szCs w:val="24"/>
        </w:rPr>
        <w:t>mas esperamos</w:t>
      </w:r>
      <w:r w:rsidRPr="00B45273">
        <w:rPr>
          <w:rFonts w:asciiTheme="minorHAnsi" w:hAnsiTheme="minorHAnsi"/>
          <w:sz w:val="24"/>
          <w:szCs w:val="24"/>
        </w:rPr>
        <w:t xml:space="preserve"> voltar à prestação normal da atividade</w:t>
      </w:r>
      <w:r w:rsidR="00B45273" w:rsidRPr="00B45273">
        <w:rPr>
          <w:rFonts w:asciiTheme="minorHAnsi" w:hAnsiTheme="minorHAnsi"/>
          <w:sz w:val="24"/>
          <w:szCs w:val="24"/>
        </w:rPr>
        <w:t xml:space="preserve"> o mais rápido possível.</w:t>
      </w:r>
    </w:p>
    <w:p w14:paraId="79A2E6F7" w14:textId="77777777" w:rsidR="00E53933" w:rsidRPr="00B45273" w:rsidRDefault="00E53933" w:rsidP="00E53933">
      <w:pPr>
        <w:pStyle w:val="Corpodetexto3"/>
        <w:rPr>
          <w:rFonts w:asciiTheme="minorHAnsi" w:hAnsiTheme="minorHAnsi"/>
          <w:sz w:val="24"/>
          <w:szCs w:val="24"/>
        </w:rPr>
      </w:pPr>
    </w:p>
    <w:p w14:paraId="7983833E" w14:textId="141F6BE7" w:rsidR="00E53933" w:rsidRPr="00B45273" w:rsidRDefault="00B45273" w:rsidP="00E53933">
      <w:pPr>
        <w:pStyle w:val="Corpodetexto3"/>
        <w:outlineLvl w:val="0"/>
        <w:rPr>
          <w:rFonts w:asciiTheme="minorHAnsi" w:hAnsiTheme="minorHAnsi"/>
          <w:sz w:val="24"/>
          <w:szCs w:val="24"/>
        </w:rPr>
      </w:pPr>
      <w:r w:rsidRPr="00B45273">
        <w:rPr>
          <w:rFonts w:asciiTheme="minorHAnsi" w:hAnsiTheme="minorHAnsi"/>
          <w:sz w:val="24"/>
          <w:szCs w:val="24"/>
        </w:rPr>
        <w:t>C</w:t>
      </w:r>
      <w:r w:rsidR="00E53933" w:rsidRPr="00B45273">
        <w:rPr>
          <w:rFonts w:asciiTheme="minorHAnsi" w:hAnsiTheme="minorHAnsi"/>
          <w:sz w:val="24"/>
          <w:szCs w:val="24"/>
        </w:rPr>
        <w:t>om os meus melhores cumprimentos</w:t>
      </w:r>
      <w:r w:rsidRPr="00B45273">
        <w:rPr>
          <w:rFonts w:asciiTheme="minorHAnsi" w:hAnsiTheme="minorHAnsi"/>
          <w:sz w:val="24"/>
          <w:szCs w:val="24"/>
        </w:rPr>
        <w:t>,</w:t>
      </w:r>
    </w:p>
    <w:p w14:paraId="454EE8EB" w14:textId="77777777" w:rsidR="00E53933" w:rsidRPr="00B45273" w:rsidRDefault="00E53933" w:rsidP="00E53933">
      <w:pPr>
        <w:pStyle w:val="Corpodetexto3"/>
        <w:jc w:val="left"/>
        <w:outlineLvl w:val="0"/>
        <w:rPr>
          <w:rFonts w:asciiTheme="minorHAnsi" w:hAnsiTheme="minorHAnsi"/>
          <w:sz w:val="24"/>
          <w:szCs w:val="24"/>
        </w:rPr>
      </w:pPr>
    </w:p>
    <w:p w14:paraId="639AAF49" w14:textId="77777777" w:rsidR="00B126BD" w:rsidRPr="00B45273" w:rsidRDefault="00B126BD">
      <w:pPr>
        <w:rPr>
          <w:rFonts w:asciiTheme="minorHAnsi" w:hAnsiTheme="minorHAnsi"/>
          <w:sz w:val="24"/>
          <w:szCs w:val="24"/>
        </w:rPr>
      </w:pPr>
    </w:p>
    <w:sectPr w:rsidR="00B126BD" w:rsidRPr="00B452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Célia Barata" w:date="2020-03-20T00:13:00Z" w:initials="CB">
    <w:p w14:paraId="39F59124" w14:textId="0020F185" w:rsidR="00920664" w:rsidRDefault="00920664">
      <w:pPr>
        <w:pStyle w:val="Textodecomentrio"/>
      </w:pPr>
      <w:r>
        <w:rPr>
          <w:rStyle w:val="Refdecomentrio"/>
        </w:rPr>
        <w:annotationRef/>
      </w:r>
      <w:r>
        <w:t>Dados do trabalhador</w:t>
      </w:r>
    </w:p>
  </w:comment>
  <w:comment w:id="1" w:author="Célia Barata" w:date="2020-03-19T09:36:00Z" w:initials="CB">
    <w:p w14:paraId="5B7104E2" w14:textId="77777777" w:rsidR="00920664" w:rsidRDefault="00920664" w:rsidP="00920664">
      <w:pPr>
        <w:pStyle w:val="Textodecomentrio"/>
      </w:pPr>
      <w:r>
        <w:rPr>
          <w:rStyle w:val="Refdecomentrio"/>
        </w:rPr>
        <w:annotationRef/>
      </w:r>
      <w:r>
        <w:t>Preencher com a local e data</w:t>
      </w:r>
    </w:p>
  </w:comment>
  <w:comment w:id="2" w:author="Célia Barata" w:date="2020-03-19T23:16:00Z" w:initials="CB">
    <w:p w14:paraId="397FE775" w14:textId="159569FA" w:rsidR="00B772A7" w:rsidRDefault="00B772A7" w:rsidP="00B772A7">
      <w:pPr>
        <w:pStyle w:val="Textodecomentrio"/>
        <w:rPr>
          <w:rFonts w:ascii="Arial-BoldMT" w:eastAsiaTheme="minorHAnsi" w:hAnsi="Arial-BoldMT" w:cs="Arial-BoldMT"/>
          <w:sz w:val="17"/>
          <w:szCs w:val="17"/>
          <w:lang w:eastAsia="en-US"/>
        </w:rPr>
      </w:pPr>
      <w:r>
        <w:rPr>
          <w:rStyle w:val="Refdecomentrio"/>
        </w:rPr>
        <w:annotationRef/>
      </w:r>
      <w:r w:rsidRPr="00B772A7">
        <w:t xml:space="preserve">De acordo com </w:t>
      </w:r>
      <w:r w:rsidR="002A0689">
        <w:t>a portaria</w:t>
      </w:r>
      <w:r w:rsidRPr="00B772A7">
        <w:t xml:space="preserve"> Artigo 3.º Situação de crise empresarial, consideram-se:</w:t>
      </w:r>
    </w:p>
    <w:p w14:paraId="7ADF4CD1" w14:textId="1FA161DA" w:rsidR="00B772A7" w:rsidRDefault="00B772A7" w:rsidP="00B772A7">
      <w:pPr>
        <w:pStyle w:val="Textodecomentrio"/>
      </w:pPr>
      <w:r>
        <w:t>a) A paragem total da atividade da empresa ou estabelecimento que resulte da interrupção das cadeias de abastecimento globais, da suspensão ou cancelamento de encomendas;</w:t>
      </w:r>
    </w:p>
    <w:p w14:paraId="6392DB8B" w14:textId="77777777" w:rsidR="00B772A7" w:rsidRDefault="00B772A7" w:rsidP="00B772A7">
      <w:pPr>
        <w:pStyle w:val="Textodecomentrio"/>
      </w:pPr>
    </w:p>
    <w:p w14:paraId="47EB9AF7" w14:textId="13FD59D0" w:rsidR="00B772A7" w:rsidRPr="00B772A7" w:rsidRDefault="00B772A7" w:rsidP="00B772A7">
      <w:pPr>
        <w:autoSpaceDE w:val="0"/>
        <w:autoSpaceDN w:val="0"/>
        <w:adjustRightInd w:val="0"/>
      </w:pPr>
      <w:r w:rsidRPr="00B772A7">
        <w:t>b) A quebra abrupta e acentuada de, pelo menos, 40 % da faturação, nos 60 dias anteriores ao pedido junto da segurança social com referência ao período homólogo ou, para quem tenha iniciado a atividade há menos de 12 meses, à média desse período</w:t>
      </w:r>
    </w:p>
  </w:comment>
  <w:comment w:id="4" w:author="Célia Barata" w:date="2020-03-19T23:27:00Z" w:initials="CB">
    <w:p w14:paraId="4454678B" w14:textId="77C1DD09" w:rsidR="002A0689" w:rsidRDefault="002A0689" w:rsidP="002A0689">
      <w:pPr>
        <w:pStyle w:val="Textodecomentrio"/>
      </w:pPr>
      <w:r>
        <w:rPr>
          <w:rStyle w:val="Refdecomentrio"/>
        </w:rPr>
        <w:annotationRef/>
      </w:r>
      <w:r>
        <w:t>Preencher os nº meses que se aplica o lay-off</w:t>
      </w:r>
    </w:p>
    <w:p w14:paraId="751526D2" w14:textId="77777777" w:rsidR="002A0689" w:rsidRDefault="002A0689" w:rsidP="002A0689">
      <w:pPr>
        <w:pStyle w:val="Textodecomentrio"/>
      </w:pPr>
    </w:p>
    <w:p w14:paraId="477F32A3" w14:textId="77777777" w:rsidR="002A0689" w:rsidRPr="002A0689" w:rsidRDefault="002A0689" w:rsidP="002A0689">
      <w:pPr>
        <w:pStyle w:val="Textodecomentrio"/>
      </w:pPr>
      <w:r>
        <w:t xml:space="preserve">3 - </w:t>
      </w:r>
      <w:r w:rsidRPr="002A0689">
        <w:t>Durante o período de aplicação desta medida, a empresa tem direito a um apoio financeiro nos mesmos termos do previsto no n.º 4 do artigo 305.º do Código do Trabalho, com duração de um mês.</w:t>
      </w:r>
    </w:p>
    <w:p w14:paraId="75C663DD" w14:textId="77777777" w:rsidR="002A0689" w:rsidRPr="002A0689" w:rsidRDefault="002A0689" w:rsidP="002A0689">
      <w:pPr>
        <w:pStyle w:val="Textodecomentrio"/>
      </w:pPr>
    </w:p>
    <w:p w14:paraId="56F20E85" w14:textId="191675F1" w:rsidR="002A0689" w:rsidRPr="002A0689" w:rsidRDefault="002A0689" w:rsidP="002A0689">
      <w:pPr>
        <w:pStyle w:val="Textodecomentrio"/>
      </w:pPr>
      <w:r w:rsidRPr="002A0689">
        <w:t xml:space="preserve">4 - O presente </w:t>
      </w:r>
      <w:r w:rsidR="00231812" w:rsidRPr="00231812">
        <w:t>apoio pode ser, excecionalmente, prorrogável mensalmente, até ao máximo de 6 meses.</w:t>
      </w:r>
      <w:r w:rsidRPr="002A0689">
        <w:t>.</w:t>
      </w:r>
    </w:p>
    <w:p w14:paraId="24A81C8C" w14:textId="1F23DA43" w:rsidR="002A0689" w:rsidRPr="002A0689" w:rsidRDefault="002A0689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9F59124" w15:done="0"/>
  <w15:commentEx w15:paraId="5B7104E2" w15:done="0"/>
  <w15:commentEx w15:paraId="47EB9AF7" w15:done="0"/>
  <w15:commentEx w15:paraId="24A81C8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F59124" w16cid:durableId="221E8943"/>
  <w16cid:commentId w16cid:paraId="5B7104E2" w16cid:durableId="221DBB97"/>
  <w16cid:commentId w16cid:paraId="47EB9AF7" w16cid:durableId="221E7BE3"/>
  <w16cid:commentId w16cid:paraId="24A81C8C" w16cid:durableId="221E7E4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21EAE"/>
    <w:multiLevelType w:val="hybridMultilevel"/>
    <w:tmpl w:val="7AD00084"/>
    <w:lvl w:ilvl="0" w:tplc="3E849F72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élia Barata">
    <w15:presenceInfo w15:providerId="AD" w15:userId="S-1-5-21-2117574549-1555012364-546446311-11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33"/>
    <w:rsid w:val="00131461"/>
    <w:rsid w:val="00231812"/>
    <w:rsid w:val="002A0689"/>
    <w:rsid w:val="00366B37"/>
    <w:rsid w:val="004460B4"/>
    <w:rsid w:val="00920664"/>
    <w:rsid w:val="00B126BD"/>
    <w:rsid w:val="00B45273"/>
    <w:rsid w:val="00B60BE0"/>
    <w:rsid w:val="00B772A7"/>
    <w:rsid w:val="00E5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CE418"/>
  <w15:chartTrackingRefBased/>
  <w15:docId w15:val="{06230F78-579D-4A09-BA48-41961D62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E53933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53933"/>
    <w:rPr>
      <w:rFonts w:ascii="Segoe UI" w:hAnsi="Segoe UI" w:cs="Segoe UI"/>
      <w:sz w:val="18"/>
      <w:szCs w:val="18"/>
    </w:rPr>
  </w:style>
  <w:style w:type="paragraph" w:styleId="Avanodecorpodetexto">
    <w:name w:val="Body Text Indent"/>
    <w:basedOn w:val="Normal"/>
    <w:link w:val="AvanodecorpodetextoCarter1"/>
    <w:semiHidden/>
    <w:rsid w:val="00E53933"/>
    <w:pPr>
      <w:ind w:firstLine="4140"/>
    </w:pPr>
    <w:rPr>
      <w:rFonts w:ascii="Garamond" w:hAnsi="Garamond"/>
      <w:sz w:val="24"/>
    </w:rPr>
  </w:style>
  <w:style w:type="character" w:customStyle="1" w:styleId="AvanodecorpodetextoCarter">
    <w:name w:val="Avanço de corpo de texto Caráter"/>
    <w:basedOn w:val="Tipodeletrapredefinidodopargrafo"/>
    <w:uiPriority w:val="99"/>
    <w:semiHidden/>
    <w:rsid w:val="00E53933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AvanodecorpodetextoCarter1">
    <w:name w:val="Avanço de corpo de texto Caráter1"/>
    <w:link w:val="Avanodecorpodetexto"/>
    <w:semiHidden/>
    <w:rsid w:val="00E53933"/>
    <w:rPr>
      <w:rFonts w:ascii="Garamond" w:eastAsia="Times New Roman" w:hAnsi="Garamond" w:cs="Times New Roman"/>
      <w:sz w:val="24"/>
      <w:szCs w:val="20"/>
      <w:lang w:eastAsia="pt-PT"/>
    </w:rPr>
  </w:style>
  <w:style w:type="paragraph" w:styleId="Corpodetexto3">
    <w:name w:val="Body Text 3"/>
    <w:basedOn w:val="Normal"/>
    <w:link w:val="Corpodetexto3Carter1"/>
    <w:semiHidden/>
    <w:rsid w:val="00E53933"/>
    <w:pPr>
      <w:spacing w:line="360" w:lineRule="auto"/>
      <w:jc w:val="both"/>
    </w:pPr>
  </w:style>
  <w:style w:type="character" w:customStyle="1" w:styleId="Corpodetexto3Carter">
    <w:name w:val="Corpo de texto 3 Caráter"/>
    <w:basedOn w:val="Tipodeletrapredefinidodopargrafo"/>
    <w:uiPriority w:val="99"/>
    <w:semiHidden/>
    <w:rsid w:val="00E53933"/>
    <w:rPr>
      <w:rFonts w:ascii="Times New Roman" w:eastAsia="Times New Roman" w:hAnsi="Times New Roman" w:cs="Times New Roman"/>
      <w:sz w:val="16"/>
      <w:szCs w:val="16"/>
      <w:lang w:eastAsia="pt-PT"/>
    </w:rPr>
  </w:style>
  <w:style w:type="character" w:customStyle="1" w:styleId="Corpodetexto3Carter1">
    <w:name w:val="Corpo de texto 3 Caráter1"/>
    <w:link w:val="Corpodetexto3"/>
    <w:semiHidden/>
    <w:rsid w:val="00E53933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comentrio">
    <w:name w:val="annotation reference"/>
    <w:uiPriority w:val="99"/>
    <w:semiHidden/>
    <w:unhideWhenUsed/>
    <w:rsid w:val="00E5393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E53933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E53933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772A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B772A7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character" w:customStyle="1" w:styleId="TextodecomentrioCarter1">
    <w:name w:val="Texto de comentário Caráter1"/>
    <w:uiPriority w:val="99"/>
    <w:rsid w:val="00920664"/>
    <w:rPr>
      <w:rFonts w:ascii="Times New Roman" w:eastAsia="Times New Roman" w:hAnsi="Times New Roman" w:cs="Times New Roman"/>
      <w:sz w:val="20"/>
      <w:szCs w:val="20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364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Célia Barata</dc:creator>
  <cp:keywords/>
  <dc:description/>
  <cp:lastModifiedBy>Susana Teodoro</cp:lastModifiedBy>
  <cp:revision>6</cp:revision>
  <dcterms:created xsi:type="dcterms:W3CDTF">2020-03-19T17:21:00Z</dcterms:created>
  <dcterms:modified xsi:type="dcterms:W3CDTF">2020-03-20T10:43:00Z</dcterms:modified>
</cp:coreProperties>
</file>